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B2644" w14:textId="77777777" w:rsidR="00F9235F" w:rsidRPr="00F9235F" w:rsidRDefault="00821553" w:rsidP="00F9235F">
      <w:pPr>
        <w:spacing w:after="160" w:line="288" w:lineRule="auto"/>
        <w:jc w:val="center"/>
        <w:rPr>
          <w:rFonts w:ascii="Times New Roman" w:eastAsia="Times New Roman" w:hAnsi="Times New Roman" w:cs="Times New Roman"/>
          <w:b/>
          <w:iCs/>
          <w:sz w:val="32"/>
          <w:szCs w:val="36"/>
        </w:rPr>
      </w:pPr>
      <w:r w:rsidRPr="00F9235F">
        <w:rPr>
          <w:rFonts w:ascii="Times New Roman" w:eastAsia="Times New Roman" w:hAnsi="Times New Roman" w:cs="Times New Roman"/>
          <w:b/>
          <w:iCs/>
          <w:sz w:val="32"/>
          <w:szCs w:val="36"/>
        </w:rPr>
        <w:t>Những Lời Khai Thị Trí Huệ Trong Kinh Kim Cang</w:t>
      </w:r>
    </w:p>
    <w:p w14:paraId="45B5F8C0" w14:textId="7AE15C9E" w:rsidR="00821553" w:rsidRPr="00F9235F" w:rsidRDefault="00821553" w:rsidP="00F9235F">
      <w:pPr>
        <w:spacing w:after="0" w:line="288" w:lineRule="auto"/>
        <w:rPr>
          <w:rFonts w:ascii="Times New Roman" w:eastAsia="Times New Roman" w:hAnsi="Times New Roman" w:cs="Times New Roman"/>
          <w:iCs/>
          <w:sz w:val="28"/>
          <w:szCs w:val="28"/>
        </w:rPr>
      </w:pPr>
      <w:r w:rsidRPr="00F9235F">
        <w:rPr>
          <w:rFonts w:ascii="Times New Roman" w:eastAsia="Times New Roman" w:hAnsi="Times New Roman" w:cs="Times New Roman"/>
          <w:b/>
          <w:iCs/>
          <w:sz w:val="28"/>
          <w:szCs w:val="28"/>
        </w:rPr>
        <w:t>Chủ Đề 235:</w:t>
      </w:r>
      <w:r w:rsidRPr="00F9235F">
        <w:rPr>
          <w:rFonts w:ascii="Times New Roman" w:eastAsia="Times New Roman" w:hAnsi="Times New Roman" w:cs="Times New Roman"/>
          <w:iCs/>
          <w:sz w:val="28"/>
          <w:szCs w:val="28"/>
        </w:rPr>
        <w:t xml:space="preserve"> </w:t>
      </w:r>
      <w:r w:rsidRPr="00F9235F">
        <w:rPr>
          <w:rFonts w:ascii="Times New Roman" w:eastAsia="Times New Roman" w:hAnsi="Times New Roman" w:cs="Times New Roman"/>
          <w:b/>
          <w:bCs/>
          <w:sz w:val="28"/>
          <w:szCs w:val="28"/>
        </w:rPr>
        <w:t>Không Rơi Vào Tướng Đoạn Diệt, Thì Người Tu Phước Là Thích Hợp Nhất</w:t>
      </w:r>
    </w:p>
    <w:p w14:paraId="3E444ADE" w14:textId="55A90332" w:rsidR="00CA7F84" w:rsidRDefault="00CA7F84" w:rsidP="00CA7F84">
      <w:pPr>
        <w:spacing w:after="0" w:line="288" w:lineRule="auto"/>
        <w:rPr>
          <w:rFonts w:ascii="Times New Roman" w:eastAsia="Times New Roman" w:hAnsi="Times New Roman" w:cs="Times New Roman"/>
          <w:b/>
          <w:bCs/>
          <w:sz w:val="28"/>
          <w:szCs w:val="28"/>
        </w:rPr>
      </w:pPr>
      <w:r w:rsidRPr="00CA7F84">
        <w:rPr>
          <w:rFonts w:ascii="Times New Roman" w:eastAsia="Times New Roman" w:hAnsi="Times New Roman" w:cs="Times New Roman"/>
          <w:b/>
          <w:bCs/>
          <w:sz w:val="28"/>
          <w:szCs w:val="28"/>
        </w:rPr>
        <w:t>Chủ giảng:</w:t>
      </w:r>
      <w:r w:rsidRPr="00CA7F84">
        <w:rPr>
          <w:rFonts w:ascii="Times New Roman" w:eastAsia="Times New Roman" w:hAnsi="Times New Roman" w:cs="Times New Roman"/>
          <w:bCs/>
          <w:sz w:val="28"/>
          <w:szCs w:val="28"/>
        </w:rPr>
        <w:t xml:space="preserve"> Pháp sư Tịnh Không</w:t>
      </w:r>
    </w:p>
    <w:p w14:paraId="7114C752" w14:textId="28A0DCD3" w:rsidR="00821553" w:rsidRPr="00F9235F" w:rsidRDefault="00821553" w:rsidP="00F9235F">
      <w:pPr>
        <w:spacing w:after="0" w:line="288" w:lineRule="auto"/>
        <w:rPr>
          <w:rFonts w:ascii="Times New Roman" w:eastAsia="Times New Roman" w:hAnsi="Times New Roman" w:cs="Times New Roman"/>
          <w:sz w:val="28"/>
          <w:szCs w:val="28"/>
        </w:rPr>
      </w:pPr>
      <w:r w:rsidRPr="00F9235F">
        <w:rPr>
          <w:rFonts w:ascii="Times New Roman" w:eastAsia="Times New Roman" w:hAnsi="Times New Roman" w:cs="Times New Roman"/>
          <w:b/>
          <w:bCs/>
          <w:sz w:val="28"/>
          <w:szCs w:val="28"/>
        </w:rPr>
        <w:t>Thời gian:</w:t>
      </w:r>
      <w:r w:rsidRPr="00F9235F">
        <w:rPr>
          <w:rFonts w:ascii="Times New Roman" w:eastAsia="Times New Roman" w:hAnsi="Times New Roman" w:cs="Times New Roman"/>
          <w:sz w:val="28"/>
          <w:szCs w:val="28"/>
        </w:rPr>
        <w:t xml:space="preserve"> Tháng 05 năm 1995</w:t>
      </w:r>
    </w:p>
    <w:p w14:paraId="452F925E" w14:textId="77777777" w:rsidR="00821553" w:rsidRPr="00F9235F" w:rsidRDefault="00821553" w:rsidP="00F9235F">
      <w:pPr>
        <w:spacing w:after="0" w:line="288" w:lineRule="auto"/>
        <w:rPr>
          <w:rFonts w:ascii="Times New Roman" w:eastAsia="Times New Roman" w:hAnsi="Times New Roman" w:cs="Times New Roman"/>
          <w:sz w:val="28"/>
          <w:szCs w:val="28"/>
        </w:rPr>
      </w:pPr>
      <w:r w:rsidRPr="00F9235F">
        <w:rPr>
          <w:rFonts w:ascii="Times New Roman" w:eastAsia="Times New Roman" w:hAnsi="Times New Roman" w:cs="Times New Roman"/>
          <w:b/>
          <w:bCs/>
          <w:sz w:val="28"/>
          <w:szCs w:val="28"/>
        </w:rPr>
        <w:t>Địa điểm:</w:t>
      </w:r>
      <w:r w:rsidRPr="00F9235F">
        <w:rPr>
          <w:rFonts w:ascii="Times New Roman" w:eastAsia="Times New Roman" w:hAnsi="Times New Roman" w:cs="Times New Roman"/>
          <w:sz w:val="28"/>
          <w:szCs w:val="28"/>
        </w:rPr>
        <w:t xml:space="preserve"> Cư Sĩ Lâm Phật Giáo Singapore</w:t>
      </w:r>
    </w:p>
    <w:p w14:paraId="4D0F0A79" w14:textId="77777777" w:rsidR="00821553" w:rsidRPr="00F9235F" w:rsidRDefault="00821553" w:rsidP="00F9235F">
      <w:pPr>
        <w:spacing w:after="0" w:line="288" w:lineRule="auto"/>
        <w:rPr>
          <w:rFonts w:ascii="Times New Roman" w:eastAsia="Times New Roman" w:hAnsi="Times New Roman" w:cs="Times New Roman"/>
          <w:sz w:val="28"/>
          <w:szCs w:val="28"/>
        </w:rPr>
      </w:pPr>
      <w:r w:rsidRPr="00F9235F">
        <w:rPr>
          <w:rFonts w:ascii="Times New Roman" w:eastAsia="Times New Roman" w:hAnsi="Times New Roman" w:cs="Times New Roman"/>
          <w:b/>
          <w:bCs/>
          <w:sz w:val="28"/>
          <w:szCs w:val="28"/>
        </w:rPr>
        <w:t>Trích lục từ:</w:t>
      </w:r>
      <w:r w:rsidRPr="00F9235F">
        <w:rPr>
          <w:rFonts w:ascii="Times New Roman" w:eastAsia="Times New Roman" w:hAnsi="Times New Roman" w:cs="Times New Roman"/>
          <w:sz w:val="28"/>
          <w:szCs w:val="28"/>
        </w:rPr>
        <w:t xml:space="preserve"> Báo cáo nghiên cứu Kim Cang Bát Nhã (Tập 016)</w:t>
      </w:r>
    </w:p>
    <w:p w14:paraId="55119421" w14:textId="77777777" w:rsidR="00821553" w:rsidRPr="00F9235F" w:rsidRDefault="00821553" w:rsidP="00F9235F">
      <w:pPr>
        <w:spacing w:after="0" w:line="288" w:lineRule="auto"/>
        <w:rPr>
          <w:rFonts w:ascii="Times New Roman" w:eastAsia="Times New Roman" w:hAnsi="Times New Roman" w:cs="Times New Roman"/>
          <w:sz w:val="28"/>
          <w:szCs w:val="28"/>
        </w:rPr>
      </w:pPr>
      <w:r w:rsidRPr="00F9235F">
        <w:rPr>
          <w:rFonts w:ascii="Times New Roman" w:eastAsia="Times New Roman" w:hAnsi="Times New Roman" w:cs="Times New Roman"/>
          <w:b/>
          <w:sz w:val="28"/>
          <w:szCs w:val="28"/>
        </w:rPr>
        <w:t>Chuyển ngữ:</w:t>
      </w:r>
      <w:r w:rsidRPr="00F9235F">
        <w:rPr>
          <w:rFonts w:ascii="Times New Roman" w:eastAsia="Times New Roman" w:hAnsi="Times New Roman" w:cs="Times New Roman"/>
          <w:sz w:val="28"/>
          <w:szCs w:val="28"/>
        </w:rPr>
        <w:t xml:space="preserve"> Tịch Minh</w:t>
      </w:r>
    </w:p>
    <w:p w14:paraId="1E6C9D77" w14:textId="374EF444" w:rsidR="00821553" w:rsidRPr="00F9235F" w:rsidRDefault="00F9235F" w:rsidP="008946E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7E1B226" w14:textId="77777777" w:rsidR="00EB733A" w:rsidRPr="00F9235F" w:rsidRDefault="00EB733A" w:rsidP="00F9235F">
      <w:pPr>
        <w:spacing w:after="160" w:line="288" w:lineRule="auto"/>
        <w:ind w:firstLine="540"/>
        <w:jc w:val="both"/>
        <w:rPr>
          <w:rFonts w:ascii="Times New Roman" w:eastAsia="Times New Roman" w:hAnsi="Times New Roman" w:cs="Times New Roman"/>
          <w:b/>
          <w:sz w:val="28"/>
          <w:szCs w:val="28"/>
        </w:rPr>
      </w:pPr>
      <w:r w:rsidRPr="00F9235F">
        <w:rPr>
          <w:rFonts w:ascii="Times New Roman" w:eastAsia="DFKai-SB" w:hAnsi="Times New Roman" w:cs="Times New Roman" w:hint="eastAsia"/>
          <w:b/>
          <w:bCs/>
          <w:sz w:val="28"/>
          <w:szCs w:val="28"/>
        </w:rPr>
        <w:t>【</w:t>
      </w:r>
      <w:r w:rsidRPr="00F9235F">
        <w:rPr>
          <w:rFonts w:ascii="Times New Roman" w:eastAsia="Times New Roman" w:hAnsi="Times New Roman" w:cs="Times New Roman"/>
          <w:b/>
          <w:bCs/>
          <w:sz w:val="28"/>
          <w:szCs w:val="28"/>
        </w:rPr>
        <w:t>Bất nhập đoạn diệt tướng, tắc tu phước giả tối nghi.</w:t>
      </w:r>
      <w:r w:rsidRPr="00F9235F">
        <w:rPr>
          <w:rFonts w:ascii="Times New Roman" w:eastAsia="DFKai-SB" w:hAnsi="Times New Roman" w:cs="Times New Roman" w:hint="eastAsia"/>
          <w:b/>
          <w:bCs/>
          <w:sz w:val="28"/>
          <w:szCs w:val="28"/>
        </w:rPr>
        <w:t>】</w:t>
      </w:r>
      <w:r w:rsidRPr="00F9235F">
        <w:rPr>
          <w:rFonts w:ascii="Times New Roman" w:eastAsia="Times New Roman" w:hAnsi="Times New Roman" w:cs="Times New Roman"/>
          <w:b/>
          <w:sz w:val="28"/>
          <w:szCs w:val="28"/>
        </w:rPr>
        <w:t xml:space="preserve"> </w:t>
      </w:r>
      <w:r w:rsidRPr="00F9235F">
        <w:rPr>
          <w:rFonts w:ascii="Times New Roman" w:eastAsia="Times New Roman" w:hAnsi="Times New Roman" w:cs="Times New Roman"/>
          <w:b/>
          <w:i/>
          <w:iCs/>
          <w:sz w:val="28"/>
          <w:szCs w:val="28"/>
        </w:rPr>
        <w:t>(Nghĩa là: Không rơi vào tướng đoạn diệt, thì người tu phước là thích hợp nhất.)</w:t>
      </w:r>
    </w:p>
    <w:p w14:paraId="05247D44" w14:textId="77777777" w:rsidR="00F9235F" w:rsidRPr="00F9235F" w:rsidRDefault="00EE782C"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w:t>
      </w:r>
      <w:r w:rsidR="00EB733A" w:rsidRPr="00F9235F">
        <w:rPr>
          <w:rFonts w:ascii="Times New Roman" w:eastAsia="Times New Roman" w:hAnsi="Times New Roman" w:cs="Times New Roman"/>
          <w:sz w:val="28"/>
          <w:szCs w:val="28"/>
        </w:rPr>
        <w:t>Đoạn diệt</w:t>
      </w:r>
      <w:r w:rsidRPr="00F9235F">
        <w:rPr>
          <w:rFonts w:ascii="Times New Roman" w:eastAsia="Times New Roman" w:hAnsi="Times New Roman" w:cs="Times New Roman"/>
          <w:sz w:val="28"/>
          <w:szCs w:val="28"/>
        </w:rPr>
        <w:t>”</w:t>
      </w:r>
      <w:r w:rsidR="00EB733A" w:rsidRPr="00F9235F">
        <w:rPr>
          <w:rFonts w:ascii="Times New Roman" w:eastAsia="Times New Roman" w:hAnsi="Times New Roman" w:cs="Times New Roman"/>
          <w:sz w:val="28"/>
          <w:szCs w:val="28"/>
        </w:rPr>
        <w:t xml:space="preserve"> chính là Không, [nhưng ở đây] quyết định chẳng lạc vào Không. Một người thích làm việc thiện, thích làm việc tốt, thì người này làm sao có thể trụ vào Không cho được! Trụ vào Không nghĩa là cái gì cũng chẳng muốn làm, cái gì cũng không chịu làm, hạng người đó mới là trụ vào Không. Cho nên, người tu phước, họ ngày ngày đều muốn làm việc tốt, ngày ngày đều làm việc thiện.</w:t>
      </w:r>
    </w:p>
    <w:p w14:paraId="158A8B1E" w14:textId="77777777" w:rsidR="00F9235F" w:rsidRPr="00F9235F" w:rsidRDefault="00EB733A"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 xml:space="preserve">Trước đây, Tiên sinh Liễu Phàm tiếp nhận sự giáo huấn của Thiền sư Vân Cốc, điều kiện của ông ấy chính là </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Trì giới tu phước</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 xml:space="preserve">. Ông ấy thực sự có đủ điều kiện này, ông giữ phép tắc, giữ quy củ, thật sự là ít ham muốn và biết đủ (thiểu dục tri túc). Thiền sư Vân Cốc cũng nhận thấy người này có thể dạy được! Cái điều kiện </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có thể dạy được</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 xml:space="preserve"> ấy, chính là giữ quy củ, giữ phép tắc, chịu tu thiện, hạng người như vậy mới có thể dạy. Phật Bồ Tát chẳng nỡ bỏ rơi họ, nhất định phải giúp đỡ họ, phải dạy dỗ họ, vì họ đã hội đủ điều kiện này.</w:t>
      </w:r>
    </w:p>
    <w:p w14:paraId="67B90430" w14:textId="77777777" w:rsidR="00F9235F" w:rsidRPr="00F9235F" w:rsidRDefault="00EB733A"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 xml:space="preserve">Sau khi tiếp nhận sự chỉ dạy của Thiền sư Vân Cốc, ông Liễu Phàm thật sự </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nhật hành nhất thiện</w:t>
      </w:r>
      <w:r w:rsidR="00EE782C" w:rsidRPr="00F9235F">
        <w:rPr>
          <w:rFonts w:ascii="Times New Roman" w:eastAsia="Times New Roman" w:hAnsi="Times New Roman" w:cs="Times New Roman"/>
          <w:sz w:val="28"/>
          <w:szCs w:val="28"/>
        </w:rPr>
        <w:t>”</w:t>
      </w:r>
      <w:r w:rsidRPr="00F9235F">
        <w:rPr>
          <w:rFonts w:ascii="Times New Roman" w:eastAsia="Times New Roman" w:hAnsi="Times New Roman" w:cs="Times New Roman"/>
          <w:sz w:val="28"/>
          <w:szCs w:val="28"/>
        </w:rPr>
        <w:t xml:space="preserve"> (mỗi ngày làm một việc thiện). Về sau, khi quả báo lành ấy hiện tiền, niềm tin đầy đủ, có ngày ông làm đến mười mấy việc thiện. Ông ấy dốc sức mà làm, chân thật đi làm, như vậy là đúng rồi, quyết định chẳng lạc vào Không!</w:t>
      </w:r>
    </w:p>
    <w:p w14:paraId="72B4B05F" w14:textId="77777777" w:rsidR="00F9235F" w:rsidRPr="00F9235F" w:rsidRDefault="00EB733A"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 xml:space="preserve">Tâm địa thanh tịnh, không mưu cầu hưởng thụ, biết đủ thường vui, [như vậy là] </w:t>
      </w:r>
      <w:r w:rsidRPr="00F9235F">
        <w:rPr>
          <w:rFonts w:ascii="Times New Roman" w:eastAsia="Times New Roman" w:hAnsi="Times New Roman" w:cs="Times New Roman"/>
          <w:b/>
          <w:bCs/>
          <w:sz w:val="28"/>
          <w:szCs w:val="28"/>
        </w:rPr>
        <w:t>không chấp Có</w:t>
      </w:r>
      <w:r w:rsidRPr="00F9235F">
        <w:rPr>
          <w:rFonts w:ascii="Times New Roman" w:eastAsia="Times New Roman" w:hAnsi="Times New Roman" w:cs="Times New Roman"/>
          <w:sz w:val="28"/>
          <w:szCs w:val="28"/>
        </w:rPr>
        <w:t xml:space="preserve"> (bất trước Hữu); không tham cầu nữa là không chấp Có. Lại chịu nỗ lực làm việc thiện, [như vậy là] </w:t>
      </w:r>
      <w:r w:rsidRPr="00F9235F">
        <w:rPr>
          <w:rFonts w:ascii="Times New Roman" w:eastAsia="Times New Roman" w:hAnsi="Times New Roman" w:cs="Times New Roman"/>
          <w:b/>
          <w:bCs/>
          <w:sz w:val="28"/>
          <w:szCs w:val="28"/>
        </w:rPr>
        <w:t>không chấp Không</w:t>
      </w:r>
      <w:r w:rsidRPr="00F9235F">
        <w:rPr>
          <w:rFonts w:ascii="Times New Roman" w:eastAsia="Times New Roman" w:hAnsi="Times New Roman" w:cs="Times New Roman"/>
          <w:sz w:val="28"/>
          <w:szCs w:val="28"/>
        </w:rPr>
        <w:t xml:space="preserve"> (bất trước Không). Không và Có hai bên đều chẳng trụ, điều này hoàn toàn tương ưng với lý luận và phương pháp được giảng trong </w:t>
      </w:r>
      <w:r w:rsidRPr="00F9235F">
        <w:rPr>
          <w:rFonts w:ascii="Times New Roman" w:eastAsia="Times New Roman" w:hAnsi="Times New Roman" w:cs="Times New Roman"/>
          <w:i/>
          <w:iCs/>
          <w:sz w:val="28"/>
          <w:szCs w:val="28"/>
        </w:rPr>
        <w:t>Kinh Kim Cang</w:t>
      </w:r>
      <w:r w:rsidRPr="00F9235F">
        <w:rPr>
          <w:rFonts w:ascii="Times New Roman" w:eastAsia="Times New Roman" w:hAnsi="Times New Roman" w:cs="Times New Roman"/>
          <w:sz w:val="28"/>
          <w:szCs w:val="28"/>
        </w:rPr>
        <w:t xml:space="preserve">, làm sao ông ấy </w:t>
      </w:r>
      <w:r w:rsidRPr="00F9235F">
        <w:rPr>
          <w:rFonts w:ascii="Times New Roman" w:eastAsia="Times New Roman" w:hAnsi="Times New Roman" w:cs="Times New Roman"/>
          <w:sz w:val="28"/>
          <w:szCs w:val="28"/>
        </w:rPr>
        <w:lastRenderedPageBreak/>
        <w:t>không tin cho được! Đương nhiên là sanh khởi niềm tin chân thật (sanh thực tín). Thế Tôn nói ra đạo lý này, giải thích vì sao lại sanh khởi niềm tin chân thật, đạo lý chính là ở chỗ này.</w:t>
      </w:r>
    </w:p>
    <w:p w14:paraId="032DF010" w14:textId="3FE29681" w:rsidR="00EB733A" w:rsidRPr="00F9235F" w:rsidRDefault="00EB733A"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Chúng ta hãy ngẫm nghĩ xem, quả thật rất hợp tình, hợp lý, hợp pháp. Điều quan trọng là, quay ngược lại chúng ta phải tự mình nghiêm túc phản tỉnh, xem chúng ta có hội đủ hai điều kiện cơ bản này hay không. Nếu đã có đủ, thì phải nỗ lực nghiêm túc, bạn có khả năng thành tựu. Nếu chưa có đủ, mà bạn có duyên nghe được pháp môn này, nghe được bộ kinh này, thì cũng không đơn giản đâu. Nói cách khác, thiện căn phước đức của bạn tuy chưa chín muồi, nhưng đã tiệm cận sự chín muồi rồi, hãy nỗ lực bồi dưỡng thật tốt thì sẽ thành tựu thôi. Tất cả mọi người chúng ta đều có phần.</w:t>
      </w:r>
    </w:p>
    <w:p w14:paraId="145F55CE" w14:textId="249B74ED" w:rsidR="00F125B0" w:rsidRPr="00F9235F" w:rsidRDefault="00EB733A" w:rsidP="00F9235F">
      <w:pPr>
        <w:spacing w:after="160" w:line="288" w:lineRule="auto"/>
        <w:ind w:firstLine="540"/>
        <w:jc w:val="both"/>
        <w:rPr>
          <w:rFonts w:ascii="Times New Roman" w:eastAsia="Times New Roman" w:hAnsi="Times New Roman" w:cs="Times New Roman"/>
          <w:sz w:val="28"/>
          <w:szCs w:val="28"/>
        </w:rPr>
      </w:pPr>
      <w:r w:rsidRPr="00F9235F">
        <w:rPr>
          <w:rFonts w:ascii="Times New Roman" w:eastAsia="Times New Roman" w:hAnsi="Times New Roman" w:cs="Times New Roman"/>
          <w:sz w:val="28"/>
          <w:szCs w:val="28"/>
        </w:rPr>
        <w:t>Hôm nay tôi giảng đến đây.</w:t>
      </w:r>
    </w:p>
    <w:sectPr w:rsidR="00F125B0" w:rsidRPr="00F9235F" w:rsidSect="00F9235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E9520" w14:textId="77777777" w:rsidR="00F9235F" w:rsidRDefault="00F9235F" w:rsidP="00F9235F">
      <w:pPr>
        <w:spacing w:after="0" w:line="240" w:lineRule="auto"/>
      </w:pPr>
      <w:r>
        <w:separator/>
      </w:r>
    </w:p>
  </w:endnote>
  <w:endnote w:type="continuationSeparator" w:id="0">
    <w:p w14:paraId="4D51EF55" w14:textId="77777777" w:rsidR="00F9235F" w:rsidRDefault="00F9235F" w:rsidP="00F92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19F6B" w14:textId="77777777" w:rsidR="00F9235F" w:rsidRDefault="00F92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8246" w14:textId="20C4A1AC" w:rsidR="00F9235F" w:rsidRPr="00F9235F" w:rsidRDefault="00F9235F" w:rsidP="00F9235F">
    <w:pPr>
      <w:pStyle w:val="Footer"/>
      <w:tabs>
        <w:tab w:val="clear" w:pos="4513"/>
        <w:tab w:val="clear" w:pos="9026"/>
      </w:tabs>
      <w:jc w:val="center"/>
      <w:rPr>
        <w:rFonts w:ascii="Times New Roman" w:hAnsi="Times New Roman" w:cs="Times New Roman"/>
        <w:sz w:val="24"/>
      </w:rPr>
    </w:pPr>
    <w:r w:rsidRPr="00F9235F">
      <w:rPr>
        <w:rFonts w:ascii="Times New Roman" w:hAnsi="Times New Roman" w:cs="Times New Roman"/>
        <w:sz w:val="24"/>
      </w:rPr>
      <w:fldChar w:fldCharType="begin"/>
    </w:r>
    <w:r w:rsidRPr="00F9235F">
      <w:rPr>
        <w:rFonts w:ascii="Times New Roman" w:hAnsi="Times New Roman" w:cs="Times New Roman"/>
        <w:sz w:val="24"/>
      </w:rPr>
      <w:instrText xml:space="preserve"> PAGE  \* MERGEFORMAT </w:instrText>
    </w:r>
    <w:r w:rsidRPr="00F9235F">
      <w:rPr>
        <w:rFonts w:ascii="Times New Roman" w:hAnsi="Times New Roman" w:cs="Times New Roman"/>
        <w:sz w:val="24"/>
      </w:rPr>
      <w:fldChar w:fldCharType="separate"/>
    </w:r>
    <w:r w:rsidRPr="00F9235F">
      <w:rPr>
        <w:rFonts w:ascii="Times New Roman" w:hAnsi="Times New Roman" w:cs="Times New Roman"/>
        <w:noProof/>
        <w:sz w:val="24"/>
      </w:rPr>
      <w:t>1</w:t>
    </w:r>
    <w:r w:rsidRPr="00F9235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BA21" w14:textId="77777777" w:rsidR="00F9235F" w:rsidRDefault="00F92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ABFB3" w14:textId="77777777" w:rsidR="00F9235F" w:rsidRDefault="00F9235F" w:rsidP="00F9235F">
      <w:pPr>
        <w:spacing w:after="0" w:line="240" w:lineRule="auto"/>
      </w:pPr>
      <w:r>
        <w:separator/>
      </w:r>
    </w:p>
  </w:footnote>
  <w:footnote w:type="continuationSeparator" w:id="0">
    <w:p w14:paraId="49835022" w14:textId="77777777" w:rsidR="00F9235F" w:rsidRDefault="00F9235F" w:rsidP="00F92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CDF8" w14:textId="77777777" w:rsidR="00F9235F" w:rsidRDefault="00F923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C761" w14:textId="77777777" w:rsidR="00F9235F" w:rsidRDefault="00F923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82891" w14:textId="77777777" w:rsidR="00F9235F" w:rsidRDefault="00F923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6172"/>
    <w:rsid w:val="00006172"/>
    <w:rsid w:val="000352CE"/>
    <w:rsid w:val="00184AA4"/>
    <w:rsid w:val="0079251A"/>
    <w:rsid w:val="00806B7D"/>
    <w:rsid w:val="00821553"/>
    <w:rsid w:val="008946EA"/>
    <w:rsid w:val="00CA7F84"/>
    <w:rsid w:val="00EB733A"/>
    <w:rsid w:val="00EE782C"/>
    <w:rsid w:val="00F125B0"/>
    <w:rsid w:val="00F9235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44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B73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733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B73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
    <w:name w:val="citation-11"/>
    <w:basedOn w:val="DefaultParagraphFont"/>
    <w:rsid w:val="00EB733A"/>
  </w:style>
  <w:style w:type="character" w:customStyle="1" w:styleId="citation-10">
    <w:name w:val="citation-10"/>
    <w:basedOn w:val="DefaultParagraphFont"/>
    <w:rsid w:val="00EB733A"/>
  </w:style>
  <w:style w:type="character" w:customStyle="1" w:styleId="citation-9">
    <w:name w:val="citation-9"/>
    <w:basedOn w:val="DefaultParagraphFont"/>
    <w:rsid w:val="00EB733A"/>
  </w:style>
  <w:style w:type="character" w:customStyle="1" w:styleId="citation-8">
    <w:name w:val="citation-8"/>
    <w:basedOn w:val="DefaultParagraphFont"/>
    <w:rsid w:val="00EB733A"/>
  </w:style>
  <w:style w:type="character" w:customStyle="1" w:styleId="citation-7">
    <w:name w:val="citation-7"/>
    <w:basedOn w:val="DefaultParagraphFont"/>
    <w:rsid w:val="00EB733A"/>
  </w:style>
  <w:style w:type="character" w:customStyle="1" w:styleId="citation-6">
    <w:name w:val="citation-6"/>
    <w:basedOn w:val="DefaultParagraphFont"/>
    <w:rsid w:val="00EB733A"/>
  </w:style>
  <w:style w:type="paragraph" w:styleId="Header">
    <w:name w:val="header"/>
    <w:basedOn w:val="Normal"/>
    <w:link w:val="HeaderChar"/>
    <w:uiPriority w:val="99"/>
    <w:unhideWhenUsed/>
    <w:rsid w:val="00F92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35F"/>
  </w:style>
  <w:style w:type="paragraph" w:styleId="Footer">
    <w:name w:val="footer"/>
    <w:basedOn w:val="Normal"/>
    <w:link w:val="FooterChar"/>
    <w:uiPriority w:val="99"/>
    <w:unhideWhenUsed/>
    <w:rsid w:val="00F92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2026-01-20T02:16:00Z</dcterms:created>
  <dcterms:modified xsi:type="dcterms:W3CDTF">2026-10-23T03:21:00Z</dcterms:modified>
</cp:coreProperties>
</file>